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D8" w:rsidRPr="00007380" w:rsidRDefault="00D06ED8" w:rsidP="00176B45">
      <w:pPr>
        <w:rPr>
          <w:rFonts w:cstheme="minorHAnsi"/>
          <w:b/>
          <w:color w:val="000000" w:themeColor="text1"/>
          <w:sz w:val="52"/>
          <w:szCs w:val="28"/>
          <w:u w:val="single"/>
        </w:rPr>
      </w:pPr>
      <w:r w:rsidRPr="00007380">
        <w:rPr>
          <w:rFonts w:cstheme="minorHAnsi"/>
          <w:b/>
          <w:color w:val="000000" w:themeColor="text1"/>
          <w:sz w:val="52"/>
          <w:szCs w:val="28"/>
          <w:u w:val="single"/>
        </w:rPr>
        <w:t>Mathematical Studies (Level 3) Enrichment.</w:t>
      </w:r>
    </w:p>
    <w:p w:rsidR="00D06ED8" w:rsidRDefault="00FE1E31" w:rsidP="00176B45">
      <w:pPr>
        <w:rPr>
          <w:rFonts w:cstheme="minorHAnsi"/>
          <w:color w:val="000000" w:themeColor="text1"/>
          <w:sz w:val="24"/>
          <w:szCs w:val="28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8"/>
        </w:rPr>
        <w:t>Mathematical Studies is an enrichment course</w:t>
      </w:r>
      <w:r w:rsidR="00111021">
        <w:rPr>
          <w:rFonts w:cstheme="minorHAnsi"/>
          <w:color w:val="000000" w:themeColor="text1"/>
          <w:sz w:val="24"/>
          <w:szCs w:val="28"/>
        </w:rPr>
        <w:t xml:space="preserve"> of</w:t>
      </w:r>
      <w:r w:rsidR="00B50B38">
        <w:rPr>
          <w:rFonts w:cstheme="minorHAnsi"/>
          <w:color w:val="000000" w:themeColor="text1"/>
          <w:sz w:val="24"/>
          <w:szCs w:val="28"/>
        </w:rPr>
        <w:t>fered at Chauncy through Years 12 and 13</w:t>
      </w:r>
      <w:r w:rsidR="005E065B">
        <w:rPr>
          <w:rFonts w:cstheme="minorHAnsi"/>
          <w:color w:val="000000" w:themeColor="text1"/>
          <w:sz w:val="24"/>
          <w:szCs w:val="28"/>
        </w:rPr>
        <w:t>. T</w:t>
      </w:r>
      <w:r w:rsidR="00111021">
        <w:rPr>
          <w:rFonts w:cstheme="minorHAnsi"/>
          <w:color w:val="000000" w:themeColor="text1"/>
          <w:sz w:val="24"/>
          <w:szCs w:val="28"/>
        </w:rPr>
        <w:t>aught</w:t>
      </w:r>
      <w:r>
        <w:rPr>
          <w:rFonts w:cstheme="minorHAnsi"/>
          <w:color w:val="000000" w:themeColor="text1"/>
          <w:sz w:val="24"/>
          <w:szCs w:val="28"/>
        </w:rPr>
        <w:t xml:space="preserve"> </w:t>
      </w:r>
      <w:r w:rsidR="00111021">
        <w:rPr>
          <w:rFonts w:cstheme="minorHAnsi"/>
          <w:color w:val="000000" w:themeColor="text1"/>
          <w:sz w:val="24"/>
          <w:szCs w:val="28"/>
        </w:rPr>
        <w:t>over</w:t>
      </w:r>
      <w:r w:rsidR="005E065B">
        <w:rPr>
          <w:rFonts w:cstheme="minorHAnsi"/>
          <w:color w:val="000000" w:themeColor="text1"/>
          <w:sz w:val="24"/>
          <w:szCs w:val="28"/>
        </w:rPr>
        <w:t xml:space="preserve"> two timetabled lessons a week, the course builds upon the fundamentals of GCSE Maths whilst introducing level 3 content. Examples of which include;</w:t>
      </w:r>
      <w:r>
        <w:rPr>
          <w:rFonts w:cstheme="minorHAnsi"/>
          <w:color w:val="000000" w:themeColor="text1"/>
          <w:sz w:val="24"/>
          <w:szCs w:val="28"/>
        </w:rPr>
        <w:t xml:space="preserve"> personal finan</w:t>
      </w:r>
      <w:r w:rsidR="005E065B">
        <w:rPr>
          <w:rFonts w:cstheme="minorHAnsi"/>
          <w:color w:val="000000" w:themeColor="text1"/>
          <w:sz w:val="24"/>
          <w:szCs w:val="28"/>
        </w:rPr>
        <w:t xml:space="preserve">ce, interest rates, mortgages, </w:t>
      </w:r>
      <w:r>
        <w:rPr>
          <w:rFonts w:cstheme="minorHAnsi"/>
          <w:color w:val="000000" w:themeColor="text1"/>
          <w:sz w:val="24"/>
          <w:szCs w:val="28"/>
        </w:rPr>
        <w:t>probabilities using normal distribution and</w:t>
      </w:r>
      <w:r w:rsidR="00B50B38">
        <w:rPr>
          <w:rFonts w:cstheme="minorHAnsi"/>
          <w:color w:val="000000" w:themeColor="text1"/>
          <w:sz w:val="24"/>
          <w:szCs w:val="28"/>
        </w:rPr>
        <w:t xml:space="preserve"> critical analysis of data presented in the</w:t>
      </w:r>
      <w:bookmarkStart w:id="0" w:name="_GoBack"/>
      <w:bookmarkEnd w:id="0"/>
      <w:r>
        <w:rPr>
          <w:rFonts w:cstheme="minorHAnsi"/>
          <w:color w:val="000000" w:themeColor="text1"/>
          <w:sz w:val="24"/>
          <w:szCs w:val="28"/>
        </w:rPr>
        <w:t xml:space="preserve"> media.</w:t>
      </w:r>
      <w:r w:rsidR="00007380">
        <w:rPr>
          <w:rFonts w:cstheme="minorHAnsi"/>
          <w:color w:val="000000" w:themeColor="text1"/>
          <w:sz w:val="24"/>
          <w:szCs w:val="28"/>
          <w:shd w:val="clear" w:color="auto" w:fill="FFFFFF"/>
        </w:rPr>
        <w:t xml:space="preserve"> </w:t>
      </w:r>
      <w:r w:rsidR="005E065B">
        <w:rPr>
          <w:rFonts w:cstheme="minorHAnsi"/>
          <w:color w:val="000000" w:themeColor="text1"/>
          <w:sz w:val="24"/>
          <w:szCs w:val="28"/>
          <w:shd w:val="clear" w:color="auto" w:fill="FFFFFF"/>
        </w:rPr>
        <w:t>The course is a Level 3 qualification</w:t>
      </w:r>
      <w:r>
        <w:rPr>
          <w:rFonts w:cstheme="minorHAnsi"/>
          <w:color w:val="000000" w:themeColor="text1"/>
          <w:sz w:val="24"/>
          <w:szCs w:val="28"/>
          <w:shd w:val="clear" w:color="auto" w:fill="FFFFFF"/>
        </w:rPr>
        <w:t xml:space="preserve">, </w:t>
      </w:r>
      <w:r w:rsidR="005E065B">
        <w:rPr>
          <w:rFonts w:cstheme="minorHAnsi"/>
          <w:color w:val="000000" w:themeColor="text1"/>
          <w:sz w:val="24"/>
          <w:szCs w:val="28"/>
          <w:shd w:val="clear" w:color="auto" w:fill="FFFFFF"/>
        </w:rPr>
        <w:t>equivalent to</w:t>
      </w:r>
      <w:r>
        <w:rPr>
          <w:rFonts w:cstheme="minorHAnsi"/>
          <w:color w:val="000000" w:themeColor="text1"/>
          <w:sz w:val="24"/>
          <w:szCs w:val="28"/>
          <w:shd w:val="clear" w:color="auto" w:fill="FFFFFF"/>
        </w:rPr>
        <w:t xml:space="preserve"> an AS Level</w:t>
      </w:r>
      <w:r w:rsidR="005E065B">
        <w:rPr>
          <w:rFonts w:cstheme="minorHAnsi"/>
          <w:color w:val="000000" w:themeColor="text1"/>
          <w:sz w:val="24"/>
          <w:szCs w:val="28"/>
          <w:shd w:val="clear" w:color="auto" w:fill="FFFFFF"/>
        </w:rPr>
        <w:t xml:space="preserve"> in UCAS points</w:t>
      </w:r>
      <w:r>
        <w:rPr>
          <w:rFonts w:cstheme="minorHAnsi"/>
          <w:color w:val="000000" w:themeColor="text1"/>
          <w:sz w:val="24"/>
          <w:szCs w:val="28"/>
          <w:shd w:val="clear" w:color="auto" w:fill="FFFFFF"/>
        </w:rPr>
        <w:t xml:space="preserve">. Many universities and large employers now </w:t>
      </w:r>
      <w:r w:rsidR="005E065B">
        <w:rPr>
          <w:rFonts w:cstheme="minorHAnsi"/>
          <w:color w:val="000000" w:themeColor="text1"/>
          <w:sz w:val="24"/>
          <w:szCs w:val="28"/>
          <w:shd w:val="clear" w:color="auto" w:fill="FFFFFF"/>
        </w:rPr>
        <w:t>only consider applicants who</w:t>
      </w:r>
      <w:r>
        <w:rPr>
          <w:rFonts w:cstheme="minorHAnsi"/>
          <w:color w:val="000000" w:themeColor="text1"/>
          <w:sz w:val="24"/>
          <w:szCs w:val="28"/>
          <w:shd w:val="clear" w:color="auto" w:fill="FFFFFF"/>
        </w:rPr>
        <w:t xml:space="preserve"> h</w:t>
      </w:r>
      <w:r w:rsidR="00111021">
        <w:rPr>
          <w:rFonts w:cstheme="minorHAnsi"/>
          <w:color w:val="000000" w:themeColor="text1"/>
          <w:sz w:val="24"/>
          <w:szCs w:val="28"/>
          <w:shd w:val="clear" w:color="auto" w:fill="FFFFFF"/>
        </w:rPr>
        <w:t>ave continued to study Mathematics post GCSE.</w:t>
      </w:r>
      <w:r>
        <w:rPr>
          <w:rFonts w:cstheme="minorHAnsi"/>
          <w:color w:val="000000" w:themeColor="text1"/>
          <w:sz w:val="24"/>
          <w:szCs w:val="28"/>
          <w:shd w:val="clear" w:color="auto" w:fill="FFFFFF"/>
        </w:rPr>
        <w:t xml:space="preserve"> </w:t>
      </w:r>
    </w:p>
    <w:p w:rsidR="00D06ED8" w:rsidRPr="00007380" w:rsidRDefault="00D06ED8" w:rsidP="00176B45">
      <w:pPr>
        <w:rPr>
          <w:rFonts w:cstheme="minorHAnsi"/>
          <w:color w:val="000000" w:themeColor="text1"/>
          <w:sz w:val="36"/>
          <w:szCs w:val="28"/>
          <w:u w:val="single"/>
          <w:shd w:val="clear" w:color="auto" w:fill="FFFFFF"/>
        </w:rPr>
      </w:pPr>
      <w:r w:rsidRPr="00007380">
        <w:rPr>
          <w:rFonts w:cstheme="minorHAnsi"/>
          <w:color w:val="000000" w:themeColor="text1"/>
          <w:sz w:val="36"/>
          <w:szCs w:val="28"/>
          <w:u w:val="single"/>
          <w:shd w:val="clear" w:color="auto" w:fill="FFFFFF"/>
        </w:rPr>
        <w:t>Who should take it?</w:t>
      </w:r>
    </w:p>
    <w:p w:rsidR="00111021" w:rsidRDefault="008D6DE5" w:rsidP="00176B45">
      <w:pPr>
        <w:rPr>
          <w:rFonts w:cstheme="minorHAnsi"/>
          <w:color w:val="000000" w:themeColor="text1"/>
          <w:sz w:val="24"/>
          <w:szCs w:val="28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8"/>
          <w:shd w:val="clear" w:color="auto" w:fill="FFFFFF"/>
        </w:rPr>
        <w:t xml:space="preserve">The </w:t>
      </w:r>
      <w:r w:rsidR="00D06ED8" w:rsidRPr="00007380">
        <w:rPr>
          <w:rFonts w:cstheme="minorHAnsi"/>
          <w:color w:val="000000" w:themeColor="text1"/>
          <w:sz w:val="24"/>
          <w:szCs w:val="28"/>
          <w:shd w:val="clear" w:color="auto" w:fill="FFFFFF"/>
        </w:rPr>
        <w:t>Level 3 Mathematic</w:t>
      </w:r>
      <w:r w:rsidR="00111021">
        <w:rPr>
          <w:rFonts w:cstheme="minorHAnsi"/>
          <w:color w:val="000000" w:themeColor="text1"/>
          <w:sz w:val="24"/>
          <w:szCs w:val="28"/>
          <w:shd w:val="clear" w:color="auto" w:fill="FFFFFF"/>
        </w:rPr>
        <w:t>al Studies qualification is for:</w:t>
      </w:r>
    </w:p>
    <w:p w:rsidR="00111021" w:rsidRPr="00111021" w:rsidRDefault="00111021" w:rsidP="00111021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8"/>
        </w:rPr>
      </w:pPr>
      <w:r>
        <w:rPr>
          <w:rFonts w:cstheme="minorHAnsi"/>
          <w:color w:val="000000" w:themeColor="text1"/>
          <w:sz w:val="24"/>
          <w:szCs w:val="28"/>
          <w:shd w:val="clear" w:color="auto" w:fill="FFFFFF"/>
        </w:rPr>
        <w:t>S</w:t>
      </w:r>
      <w:r w:rsidR="00D06ED8" w:rsidRPr="00111021">
        <w:rPr>
          <w:rFonts w:cstheme="minorHAnsi"/>
          <w:color w:val="000000" w:themeColor="text1"/>
          <w:sz w:val="24"/>
          <w:szCs w:val="28"/>
          <w:shd w:val="clear" w:color="auto" w:fill="FFFFFF"/>
        </w:rPr>
        <w:t>tudents with a grade 4 or above in GCSE</w:t>
      </w:r>
      <w:r w:rsidR="008D6DE5" w:rsidRPr="00111021">
        <w:rPr>
          <w:rFonts w:cstheme="minorHAnsi"/>
          <w:color w:val="000000" w:themeColor="text1"/>
          <w:sz w:val="24"/>
          <w:szCs w:val="28"/>
          <w:shd w:val="clear" w:color="auto" w:fill="FFFFFF"/>
        </w:rPr>
        <w:t xml:space="preserve"> Mathematics</w:t>
      </w:r>
      <w:r w:rsidR="00D06ED8" w:rsidRPr="00111021">
        <w:rPr>
          <w:rFonts w:cstheme="minorHAnsi"/>
          <w:color w:val="000000" w:themeColor="text1"/>
          <w:sz w:val="24"/>
          <w:szCs w:val="28"/>
          <w:shd w:val="clear" w:color="auto" w:fill="FFFFFF"/>
        </w:rPr>
        <w:t xml:space="preserve">. </w:t>
      </w:r>
    </w:p>
    <w:p w:rsidR="00111021" w:rsidRPr="00111021" w:rsidRDefault="00111021" w:rsidP="00111021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8"/>
        </w:rPr>
      </w:pPr>
      <w:r w:rsidRPr="00111021">
        <w:rPr>
          <w:rFonts w:cstheme="minorHAnsi"/>
          <w:color w:val="000000" w:themeColor="text1"/>
          <w:sz w:val="24"/>
          <w:szCs w:val="28"/>
          <w:shd w:val="clear" w:color="auto" w:fill="FFFFFF"/>
        </w:rPr>
        <w:t>Students that want to continue post-16 mathematics but do not wish to take A or AS Level Mathematics.</w:t>
      </w:r>
    </w:p>
    <w:p w:rsidR="00D06ED8" w:rsidRPr="00111021" w:rsidRDefault="00D06ED8" w:rsidP="00111021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8"/>
        </w:rPr>
      </w:pPr>
      <w:r w:rsidRPr="00111021">
        <w:rPr>
          <w:rFonts w:cstheme="minorHAnsi"/>
          <w:color w:val="000000" w:themeColor="text1"/>
          <w:sz w:val="24"/>
          <w:szCs w:val="28"/>
          <w:shd w:val="clear" w:color="auto" w:fill="FFFFFF"/>
        </w:rPr>
        <w:t>Students will learn and apply real-world maths skills throughout the course. The following is a list of A-level courses that have a direct overlap with the Mathematical Studies curriculum:</w:t>
      </w:r>
    </w:p>
    <w:p w:rsidR="00176B45" w:rsidRPr="00007380" w:rsidRDefault="00176B45" w:rsidP="00111021">
      <w:pPr>
        <w:pStyle w:val="ListParagraph"/>
        <w:numPr>
          <w:ilvl w:val="1"/>
          <w:numId w:val="3"/>
        </w:numPr>
        <w:rPr>
          <w:rFonts w:cstheme="minorHAnsi"/>
          <w:color w:val="000000" w:themeColor="text1"/>
          <w:sz w:val="24"/>
          <w:szCs w:val="28"/>
        </w:rPr>
      </w:pPr>
      <w:r w:rsidRPr="00007380">
        <w:rPr>
          <w:rFonts w:cstheme="minorHAnsi"/>
          <w:color w:val="000000" w:themeColor="text1"/>
          <w:sz w:val="24"/>
          <w:szCs w:val="28"/>
        </w:rPr>
        <w:t>Physics</w:t>
      </w:r>
    </w:p>
    <w:p w:rsidR="00176B45" w:rsidRPr="00007380" w:rsidRDefault="00176B45" w:rsidP="00111021">
      <w:pPr>
        <w:pStyle w:val="ListParagraph"/>
        <w:numPr>
          <w:ilvl w:val="1"/>
          <w:numId w:val="3"/>
        </w:numPr>
        <w:rPr>
          <w:rFonts w:cstheme="minorHAnsi"/>
          <w:color w:val="000000" w:themeColor="text1"/>
          <w:sz w:val="24"/>
          <w:szCs w:val="28"/>
        </w:rPr>
      </w:pPr>
      <w:r w:rsidRPr="00007380">
        <w:rPr>
          <w:rFonts w:cstheme="minorHAnsi"/>
          <w:color w:val="000000" w:themeColor="text1"/>
          <w:sz w:val="24"/>
          <w:szCs w:val="28"/>
          <w:lang w:val="en-US"/>
        </w:rPr>
        <w:t>Sociology</w:t>
      </w:r>
    </w:p>
    <w:p w:rsidR="00176B45" w:rsidRPr="00007380" w:rsidRDefault="00176B45" w:rsidP="00111021">
      <w:pPr>
        <w:pStyle w:val="ListParagraph"/>
        <w:numPr>
          <w:ilvl w:val="1"/>
          <w:numId w:val="3"/>
        </w:numPr>
        <w:rPr>
          <w:rFonts w:cstheme="minorHAnsi"/>
          <w:color w:val="000000" w:themeColor="text1"/>
          <w:sz w:val="24"/>
          <w:szCs w:val="28"/>
        </w:rPr>
      </w:pPr>
      <w:r w:rsidRPr="00007380">
        <w:rPr>
          <w:rFonts w:cstheme="minorHAnsi"/>
          <w:color w:val="000000" w:themeColor="text1"/>
          <w:sz w:val="24"/>
          <w:szCs w:val="28"/>
          <w:lang w:val="en-US"/>
        </w:rPr>
        <w:t>Biology</w:t>
      </w:r>
    </w:p>
    <w:p w:rsidR="00176B45" w:rsidRPr="00007380" w:rsidRDefault="00176B45" w:rsidP="00111021">
      <w:pPr>
        <w:pStyle w:val="ListParagraph"/>
        <w:numPr>
          <w:ilvl w:val="1"/>
          <w:numId w:val="3"/>
        </w:numPr>
        <w:rPr>
          <w:rFonts w:cstheme="minorHAnsi"/>
          <w:color w:val="000000" w:themeColor="text1"/>
          <w:sz w:val="24"/>
          <w:szCs w:val="28"/>
        </w:rPr>
      </w:pPr>
      <w:r w:rsidRPr="00007380">
        <w:rPr>
          <w:rFonts w:cstheme="minorHAnsi"/>
          <w:color w:val="000000" w:themeColor="text1"/>
          <w:sz w:val="24"/>
          <w:szCs w:val="28"/>
          <w:lang w:val="en-US"/>
        </w:rPr>
        <w:t>Chemistry</w:t>
      </w:r>
    </w:p>
    <w:p w:rsidR="00176B45" w:rsidRPr="00007380" w:rsidRDefault="00176B45" w:rsidP="00111021">
      <w:pPr>
        <w:pStyle w:val="ListParagraph"/>
        <w:numPr>
          <w:ilvl w:val="1"/>
          <w:numId w:val="3"/>
        </w:numPr>
        <w:rPr>
          <w:rFonts w:cstheme="minorHAnsi"/>
          <w:color w:val="000000" w:themeColor="text1"/>
          <w:sz w:val="24"/>
          <w:szCs w:val="28"/>
        </w:rPr>
      </w:pPr>
      <w:r w:rsidRPr="00007380">
        <w:rPr>
          <w:rFonts w:cstheme="minorHAnsi"/>
          <w:color w:val="000000" w:themeColor="text1"/>
          <w:sz w:val="24"/>
          <w:szCs w:val="28"/>
          <w:lang w:val="en-US"/>
        </w:rPr>
        <w:t>Physics</w:t>
      </w:r>
    </w:p>
    <w:p w:rsidR="00176B45" w:rsidRPr="00007380" w:rsidRDefault="00176B45" w:rsidP="00111021">
      <w:pPr>
        <w:pStyle w:val="ListParagraph"/>
        <w:numPr>
          <w:ilvl w:val="1"/>
          <w:numId w:val="3"/>
        </w:numPr>
        <w:rPr>
          <w:rFonts w:cstheme="minorHAnsi"/>
          <w:color w:val="000000" w:themeColor="text1"/>
          <w:sz w:val="24"/>
          <w:szCs w:val="28"/>
        </w:rPr>
      </w:pPr>
      <w:r w:rsidRPr="00007380">
        <w:rPr>
          <w:rFonts w:cstheme="minorHAnsi"/>
          <w:color w:val="000000" w:themeColor="text1"/>
          <w:sz w:val="24"/>
          <w:szCs w:val="28"/>
          <w:lang w:val="en-US"/>
        </w:rPr>
        <w:t>Geography</w:t>
      </w:r>
    </w:p>
    <w:p w:rsidR="00176B45" w:rsidRPr="00007380" w:rsidRDefault="00176B45" w:rsidP="00111021">
      <w:pPr>
        <w:pStyle w:val="ListParagraph"/>
        <w:numPr>
          <w:ilvl w:val="1"/>
          <w:numId w:val="3"/>
        </w:numPr>
        <w:rPr>
          <w:rFonts w:cstheme="minorHAnsi"/>
          <w:color w:val="000000" w:themeColor="text1"/>
          <w:sz w:val="24"/>
          <w:szCs w:val="28"/>
        </w:rPr>
      </w:pPr>
      <w:r w:rsidRPr="00007380">
        <w:rPr>
          <w:rFonts w:cstheme="minorHAnsi"/>
          <w:color w:val="000000" w:themeColor="text1"/>
          <w:sz w:val="24"/>
          <w:szCs w:val="28"/>
          <w:lang w:val="en-US"/>
        </w:rPr>
        <w:t>Business Studies</w:t>
      </w:r>
    </w:p>
    <w:p w:rsidR="00176B45" w:rsidRPr="00007380" w:rsidRDefault="00176B45" w:rsidP="00111021">
      <w:pPr>
        <w:pStyle w:val="ListParagraph"/>
        <w:numPr>
          <w:ilvl w:val="1"/>
          <w:numId w:val="3"/>
        </w:numPr>
        <w:rPr>
          <w:rFonts w:cstheme="minorHAnsi"/>
          <w:color w:val="000000" w:themeColor="text1"/>
          <w:sz w:val="24"/>
          <w:szCs w:val="28"/>
        </w:rPr>
      </w:pPr>
      <w:r w:rsidRPr="00007380">
        <w:rPr>
          <w:rFonts w:cstheme="minorHAnsi"/>
          <w:color w:val="000000" w:themeColor="text1"/>
          <w:sz w:val="24"/>
          <w:szCs w:val="28"/>
          <w:lang w:val="en-US"/>
        </w:rPr>
        <w:t>Economics</w:t>
      </w:r>
    </w:p>
    <w:p w:rsidR="00176B45" w:rsidRPr="00007380" w:rsidRDefault="00176B45" w:rsidP="00111021">
      <w:pPr>
        <w:pStyle w:val="ListParagraph"/>
        <w:numPr>
          <w:ilvl w:val="1"/>
          <w:numId w:val="3"/>
        </w:numPr>
        <w:rPr>
          <w:rFonts w:cstheme="minorHAnsi"/>
          <w:color w:val="000000" w:themeColor="text1"/>
          <w:sz w:val="24"/>
          <w:szCs w:val="28"/>
        </w:rPr>
      </w:pPr>
      <w:r w:rsidRPr="00007380">
        <w:rPr>
          <w:rFonts w:cstheme="minorHAnsi"/>
          <w:color w:val="000000" w:themeColor="text1"/>
          <w:sz w:val="24"/>
          <w:szCs w:val="28"/>
          <w:lang w:val="en-US"/>
        </w:rPr>
        <w:t>Computer Science</w:t>
      </w:r>
    </w:p>
    <w:p w:rsidR="00007380" w:rsidRPr="00007380" w:rsidRDefault="00007380" w:rsidP="00007380">
      <w:pPr>
        <w:pStyle w:val="ListParagraph"/>
        <w:rPr>
          <w:rFonts w:cstheme="minorHAnsi"/>
          <w:color w:val="000000" w:themeColor="text1"/>
          <w:sz w:val="24"/>
          <w:szCs w:val="28"/>
        </w:rPr>
      </w:pPr>
    </w:p>
    <w:p w:rsidR="00007380" w:rsidRPr="00007380" w:rsidRDefault="00007380" w:rsidP="00007380">
      <w:pPr>
        <w:rPr>
          <w:rFonts w:cstheme="minorHAnsi"/>
          <w:color w:val="000000" w:themeColor="text1"/>
          <w:sz w:val="40"/>
          <w:szCs w:val="28"/>
          <w:u w:val="single"/>
        </w:rPr>
      </w:pPr>
      <w:r w:rsidRPr="00007380">
        <w:rPr>
          <w:rFonts w:cstheme="minorHAnsi"/>
          <w:color w:val="000000" w:themeColor="text1"/>
          <w:sz w:val="40"/>
          <w:szCs w:val="28"/>
          <w:u w:val="single"/>
        </w:rPr>
        <w:t>What will you study?</w:t>
      </w:r>
    </w:p>
    <w:p w:rsidR="00176B45" w:rsidRPr="00007380" w:rsidRDefault="00176B45" w:rsidP="00903510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8"/>
        </w:rPr>
      </w:pPr>
      <w:r w:rsidRPr="00007380">
        <w:rPr>
          <w:rFonts w:cstheme="minorHAnsi"/>
          <w:color w:val="000000" w:themeColor="text1"/>
          <w:sz w:val="24"/>
          <w:szCs w:val="28"/>
        </w:rPr>
        <w:t>Analysis of Data –</w:t>
      </w:r>
      <w:r w:rsidR="00903510" w:rsidRPr="00007380">
        <w:rPr>
          <w:rFonts w:cstheme="minorHAnsi"/>
          <w:color w:val="000000" w:themeColor="text1"/>
          <w:sz w:val="24"/>
          <w:szCs w:val="28"/>
        </w:rPr>
        <w:t xml:space="preserve"> How to conduct an effective and fair mathematical investigation and how to process and analyse the results.</w:t>
      </w:r>
    </w:p>
    <w:p w:rsidR="00176B45" w:rsidRPr="00007380" w:rsidRDefault="00176B45" w:rsidP="00176B45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8"/>
        </w:rPr>
      </w:pPr>
      <w:r w:rsidRPr="00007380">
        <w:rPr>
          <w:rFonts w:cstheme="minorHAnsi"/>
          <w:color w:val="000000" w:themeColor="text1"/>
          <w:sz w:val="24"/>
          <w:szCs w:val="28"/>
        </w:rPr>
        <w:t>Maths for Personal Finance –</w:t>
      </w:r>
      <w:r w:rsidR="008D6DE5">
        <w:rPr>
          <w:rFonts w:cstheme="minorHAnsi"/>
          <w:color w:val="000000" w:themeColor="text1"/>
          <w:sz w:val="24"/>
          <w:szCs w:val="28"/>
        </w:rPr>
        <w:t xml:space="preserve"> Tax</w:t>
      </w:r>
      <w:r w:rsidR="00903510" w:rsidRPr="00007380">
        <w:rPr>
          <w:rFonts w:cstheme="minorHAnsi"/>
          <w:color w:val="000000" w:themeColor="text1"/>
          <w:sz w:val="24"/>
          <w:szCs w:val="28"/>
        </w:rPr>
        <w:t>, National Insurance, student loans, mortg</w:t>
      </w:r>
      <w:r w:rsidR="008D6DE5">
        <w:rPr>
          <w:rFonts w:cstheme="minorHAnsi"/>
          <w:color w:val="000000" w:themeColor="text1"/>
          <w:sz w:val="24"/>
          <w:szCs w:val="28"/>
        </w:rPr>
        <w:t>ages, credit and interest rates including APR and AER.</w:t>
      </w:r>
    </w:p>
    <w:p w:rsidR="00176B45" w:rsidRPr="00007380" w:rsidRDefault="00176B45" w:rsidP="00176B45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8"/>
        </w:rPr>
      </w:pPr>
      <w:r w:rsidRPr="00007380">
        <w:rPr>
          <w:rFonts w:cstheme="minorHAnsi"/>
          <w:color w:val="000000" w:themeColor="text1"/>
          <w:sz w:val="24"/>
          <w:szCs w:val="28"/>
        </w:rPr>
        <w:t xml:space="preserve">Estimation – </w:t>
      </w:r>
      <w:r w:rsidR="008D6DE5">
        <w:rPr>
          <w:rFonts w:cstheme="minorHAnsi"/>
          <w:color w:val="000000" w:themeColor="text1"/>
          <w:sz w:val="24"/>
          <w:szCs w:val="28"/>
        </w:rPr>
        <w:t>Converting</w:t>
      </w:r>
      <w:r w:rsidR="00903510" w:rsidRPr="00007380">
        <w:rPr>
          <w:rFonts w:cstheme="minorHAnsi"/>
          <w:color w:val="000000" w:themeColor="text1"/>
          <w:sz w:val="24"/>
          <w:szCs w:val="28"/>
        </w:rPr>
        <w:t xml:space="preserve"> real life problems i</w:t>
      </w:r>
      <w:r w:rsidR="008D6DE5">
        <w:rPr>
          <w:rFonts w:cstheme="minorHAnsi"/>
          <w:color w:val="000000" w:themeColor="text1"/>
          <w:sz w:val="24"/>
          <w:szCs w:val="28"/>
        </w:rPr>
        <w:t>nto mathematical models</w:t>
      </w:r>
      <w:r w:rsidR="00903510" w:rsidRPr="00007380">
        <w:rPr>
          <w:rFonts w:cstheme="minorHAnsi"/>
          <w:color w:val="000000" w:themeColor="text1"/>
          <w:sz w:val="24"/>
          <w:szCs w:val="28"/>
        </w:rPr>
        <w:t xml:space="preserve"> to create solutions to complex problems.</w:t>
      </w:r>
    </w:p>
    <w:p w:rsidR="00903510" w:rsidRPr="00007380" w:rsidRDefault="00176B45" w:rsidP="00176B45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8"/>
        </w:rPr>
      </w:pPr>
      <w:r w:rsidRPr="00007380">
        <w:rPr>
          <w:rFonts w:cstheme="minorHAnsi"/>
          <w:color w:val="000000" w:themeColor="text1"/>
          <w:sz w:val="24"/>
          <w:szCs w:val="28"/>
        </w:rPr>
        <w:t>Critical Analysis of Data –</w:t>
      </w:r>
      <w:r w:rsidR="00903510" w:rsidRPr="00007380">
        <w:rPr>
          <w:rFonts w:cstheme="minorHAnsi"/>
          <w:color w:val="000000" w:themeColor="text1"/>
          <w:sz w:val="24"/>
          <w:szCs w:val="28"/>
        </w:rPr>
        <w:t xml:space="preserve"> Ensures that students do not take mathematical evidence at face value. </w:t>
      </w:r>
      <w:r w:rsidR="008D6DE5">
        <w:rPr>
          <w:rFonts w:cstheme="minorHAnsi"/>
          <w:color w:val="000000" w:themeColor="text1"/>
          <w:sz w:val="24"/>
          <w:szCs w:val="28"/>
        </w:rPr>
        <w:t>Teaches s</w:t>
      </w:r>
      <w:r w:rsidR="00903510" w:rsidRPr="00007380">
        <w:rPr>
          <w:rFonts w:cstheme="minorHAnsi"/>
          <w:color w:val="000000" w:themeColor="text1"/>
          <w:sz w:val="24"/>
          <w:szCs w:val="28"/>
        </w:rPr>
        <w:t>tudents</w:t>
      </w:r>
      <w:r w:rsidR="008D6DE5">
        <w:rPr>
          <w:rFonts w:cstheme="minorHAnsi"/>
          <w:color w:val="000000" w:themeColor="text1"/>
          <w:sz w:val="24"/>
          <w:szCs w:val="28"/>
        </w:rPr>
        <w:t xml:space="preserve"> the ability to read between the lines and </w:t>
      </w:r>
      <w:r w:rsidR="00903510" w:rsidRPr="00007380">
        <w:rPr>
          <w:rFonts w:cstheme="minorHAnsi"/>
          <w:color w:val="000000" w:themeColor="text1"/>
          <w:sz w:val="24"/>
          <w:szCs w:val="28"/>
        </w:rPr>
        <w:t>critically analy</w:t>
      </w:r>
      <w:r w:rsidR="008D6DE5">
        <w:rPr>
          <w:rFonts w:cstheme="minorHAnsi"/>
          <w:color w:val="000000" w:themeColor="text1"/>
          <w:sz w:val="24"/>
          <w:szCs w:val="28"/>
        </w:rPr>
        <w:t>se mathematical data presented</w:t>
      </w:r>
      <w:r w:rsidR="00903510" w:rsidRPr="00007380">
        <w:rPr>
          <w:rFonts w:cstheme="minorHAnsi"/>
          <w:color w:val="000000" w:themeColor="text1"/>
          <w:sz w:val="24"/>
          <w:szCs w:val="28"/>
        </w:rPr>
        <w:t xml:space="preserve"> in a variety of contexts and formats. </w:t>
      </w:r>
    </w:p>
    <w:p w:rsidR="00176B45" w:rsidRPr="00007380" w:rsidRDefault="00903510" w:rsidP="00176B45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8"/>
        </w:rPr>
      </w:pPr>
      <w:r w:rsidRPr="00007380">
        <w:rPr>
          <w:rFonts w:cstheme="minorHAnsi"/>
          <w:color w:val="000000" w:themeColor="text1"/>
          <w:sz w:val="24"/>
          <w:szCs w:val="28"/>
        </w:rPr>
        <w:t>Using Normal Distributions – Estimating and working out probabilities in situations that involve the normal distribution. Making estimates from sample data.</w:t>
      </w:r>
    </w:p>
    <w:p w:rsidR="00903510" w:rsidRPr="00007380" w:rsidRDefault="00903510" w:rsidP="00176B45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8"/>
        </w:rPr>
      </w:pPr>
      <w:r w:rsidRPr="00007380">
        <w:rPr>
          <w:rFonts w:cstheme="minorHAnsi"/>
          <w:color w:val="000000" w:themeColor="text1"/>
          <w:sz w:val="24"/>
          <w:szCs w:val="28"/>
        </w:rPr>
        <w:t xml:space="preserve">Correlation and Regression – Analysing the strength of a relationship between two variables. </w:t>
      </w:r>
    </w:p>
    <w:p w:rsidR="00DC1BE5" w:rsidRPr="00007380" w:rsidRDefault="00DC1BE5">
      <w:pPr>
        <w:rPr>
          <w:rFonts w:cstheme="minorHAnsi"/>
          <w:color w:val="000000" w:themeColor="text1"/>
          <w:sz w:val="24"/>
          <w:szCs w:val="28"/>
        </w:rPr>
      </w:pPr>
    </w:p>
    <w:sectPr w:rsidR="00DC1BE5" w:rsidRPr="00007380" w:rsidSect="0000738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B45" w:rsidRDefault="00176B45" w:rsidP="00176B45">
      <w:pPr>
        <w:spacing w:after="0" w:line="240" w:lineRule="auto"/>
      </w:pPr>
      <w:r>
        <w:separator/>
      </w:r>
    </w:p>
  </w:endnote>
  <w:endnote w:type="continuationSeparator" w:id="0">
    <w:p w:rsidR="00176B45" w:rsidRDefault="00176B45" w:rsidP="0017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B45" w:rsidRDefault="00176B45" w:rsidP="00176B45">
      <w:pPr>
        <w:spacing w:after="0" w:line="240" w:lineRule="auto"/>
      </w:pPr>
      <w:r>
        <w:separator/>
      </w:r>
    </w:p>
  </w:footnote>
  <w:footnote w:type="continuationSeparator" w:id="0">
    <w:p w:rsidR="00176B45" w:rsidRDefault="00176B45" w:rsidP="00176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45" w:rsidRDefault="00176B45">
    <w:pPr>
      <w:pStyle w:val="Header"/>
    </w:pPr>
    <w:r>
      <w:t>AQA Mathematical Studies (Level 3) Enrichment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5789E"/>
    <w:multiLevelType w:val="hybridMultilevel"/>
    <w:tmpl w:val="932C73D4"/>
    <w:lvl w:ilvl="0" w:tplc="7AF23A2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24929"/>
    <w:multiLevelType w:val="hybridMultilevel"/>
    <w:tmpl w:val="07C6AF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E66F6"/>
    <w:multiLevelType w:val="hybridMultilevel"/>
    <w:tmpl w:val="8D7409BE"/>
    <w:lvl w:ilvl="0" w:tplc="26724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28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2B5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6879B2">
      <w:start w:val="27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A4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0A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84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7EE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82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FFA1083"/>
    <w:multiLevelType w:val="hybridMultilevel"/>
    <w:tmpl w:val="5476B2C6"/>
    <w:lvl w:ilvl="0" w:tplc="0206D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70C5F4">
      <w:start w:val="2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6BC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B4ED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28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54F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FEB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63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8E7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45"/>
    <w:rsid w:val="00007380"/>
    <w:rsid w:val="00111021"/>
    <w:rsid w:val="00176B45"/>
    <w:rsid w:val="005E065B"/>
    <w:rsid w:val="008D6DE5"/>
    <w:rsid w:val="00903510"/>
    <w:rsid w:val="00B50B38"/>
    <w:rsid w:val="00D06ED8"/>
    <w:rsid w:val="00DC1BE5"/>
    <w:rsid w:val="00FE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12747"/>
  <w15:chartTrackingRefBased/>
  <w15:docId w15:val="{8604F265-98FE-49FA-B7E2-64B31BDF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B45"/>
  </w:style>
  <w:style w:type="paragraph" w:styleId="Footer">
    <w:name w:val="footer"/>
    <w:basedOn w:val="Normal"/>
    <w:link w:val="FooterChar"/>
    <w:uiPriority w:val="99"/>
    <w:unhideWhenUsed/>
    <w:rsid w:val="00176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B45"/>
  </w:style>
  <w:style w:type="paragraph" w:styleId="ListParagraph">
    <w:name w:val="List Paragraph"/>
    <w:basedOn w:val="Normal"/>
    <w:uiPriority w:val="34"/>
    <w:qFormat/>
    <w:rsid w:val="00176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381">
          <w:marLeft w:val="533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098">
          <w:marLeft w:val="533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790">
          <w:marLeft w:val="533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2949">
          <w:marLeft w:val="533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593">
          <w:marLeft w:val="533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8871">
          <w:marLeft w:val="1080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733">
          <w:marLeft w:val="1080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56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54752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90">
          <w:marLeft w:val="125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870">
          <w:marLeft w:val="125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268">
          <w:marLeft w:val="125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509">
          <w:marLeft w:val="125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222">
          <w:marLeft w:val="125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458">
          <w:marLeft w:val="125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1088">
          <w:marLeft w:val="125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13">
          <w:marLeft w:val="125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797">
          <w:marLeft w:val="125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STJOHNSONE</dc:creator>
  <cp:keywords/>
  <dc:description/>
  <cp:lastModifiedBy>STJOHNSONE</cp:lastModifiedBy>
  <cp:revision>2</cp:revision>
  <dcterms:created xsi:type="dcterms:W3CDTF">2020-10-19T14:52:00Z</dcterms:created>
  <dcterms:modified xsi:type="dcterms:W3CDTF">2020-10-19T20:59:00Z</dcterms:modified>
</cp:coreProperties>
</file>